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3" o:title="Газетная бумага" type="tile"/>
    </v:background>
  </w:background>
  <w:body>
    <w:p w:rsidR="00413568" w:rsidRPr="00413568" w:rsidRDefault="00413568" w:rsidP="00413568">
      <w:pPr>
        <w:pStyle w:val="1"/>
        <w:spacing w:before="0" w:beforeAutospacing="0" w:after="225" w:afterAutospacing="0"/>
        <w:jc w:val="center"/>
        <w:rPr>
          <w:color w:val="000000"/>
          <w:sz w:val="32"/>
          <w:szCs w:val="32"/>
        </w:rPr>
      </w:pPr>
      <w:r w:rsidRPr="00413568">
        <w:rPr>
          <w:sz w:val="32"/>
          <w:szCs w:val="32"/>
        </w:rPr>
        <w:t xml:space="preserve">План работы Совета по </w:t>
      </w:r>
      <w:r w:rsidRPr="00413568">
        <w:rPr>
          <w:color w:val="000000"/>
          <w:sz w:val="32"/>
          <w:szCs w:val="32"/>
        </w:rPr>
        <w:t>привлечению инвестиций и улучшению инвестиционного климата Костромской области на 2016 год.</w:t>
      </w:r>
    </w:p>
    <w:p w:rsidR="00413568" w:rsidRDefault="00413568" w:rsidP="00413568">
      <w:pPr>
        <w:pStyle w:val="1"/>
        <w:spacing w:before="0" w:beforeAutospacing="0" w:after="225" w:afterAutospacing="0"/>
        <w:jc w:val="center"/>
        <w:rPr>
          <w:color w:val="000000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5420"/>
        <w:gridCol w:w="1689"/>
        <w:gridCol w:w="2462"/>
      </w:tblGrid>
      <w:tr w:rsidR="00413568" w:rsidTr="00C81349">
        <w:tc>
          <w:tcPr>
            <w:tcW w:w="2831" w:type="pct"/>
          </w:tcPr>
          <w:p w:rsidR="00413568" w:rsidRPr="00413568" w:rsidRDefault="00413568" w:rsidP="00CF50F0">
            <w:pPr>
              <w:pStyle w:val="1"/>
              <w:spacing w:before="0" w:beforeAutospacing="0" w:after="225" w:afterAutospacing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413568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82" w:type="pct"/>
          </w:tcPr>
          <w:p w:rsidR="00413568" w:rsidRPr="00413568" w:rsidRDefault="00413568" w:rsidP="00CF50F0">
            <w:pPr>
              <w:pStyle w:val="1"/>
              <w:spacing w:before="0" w:beforeAutospacing="0" w:after="225" w:afterAutospacing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413568">
              <w:rPr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1286" w:type="pct"/>
          </w:tcPr>
          <w:p w:rsidR="00413568" w:rsidRPr="00413568" w:rsidRDefault="00413568" w:rsidP="00CF50F0">
            <w:pPr>
              <w:pStyle w:val="1"/>
              <w:spacing w:before="0" w:beforeAutospacing="0" w:after="225" w:afterAutospacing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413568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13568" w:rsidTr="00C81349">
        <w:tc>
          <w:tcPr>
            <w:tcW w:w="2831" w:type="pct"/>
          </w:tcPr>
          <w:p w:rsidR="00413568" w:rsidRPr="00413568" w:rsidRDefault="00413568" w:rsidP="00CF50F0">
            <w:pPr>
              <w:jc w:val="both"/>
              <w:rPr>
                <w:rFonts w:eastAsia="Times New Roman"/>
                <w:bCs/>
                <w:color w:val="000000"/>
                <w:kern w:val="36"/>
                <w:lang w:eastAsia="ru-RU"/>
              </w:rPr>
            </w:pPr>
            <w:r w:rsidRPr="00413568">
              <w:rPr>
                <w:rFonts w:eastAsia="Times New Roman"/>
                <w:bCs/>
                <w:color w:val="000000"/>
                <w:kern w:val="36"/>
                <w:lang w:eastAsia="ru-RU"/>
              </w:rPr>
              <w:t>Рассмотрение доклада «Состояние и развитие конкурентной среды на рынках товаров, работ и услуг Костромской области»</w:t>
            </w:r>
          </w:p>
          <w:p w:rsidR="00413568" w:rsidRPr="00413568" w:rsidRDefault="00413568" w:rsidP="00CF50F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82" w:type="pct"/>
          </w:tcPr>
          <w:p w:rsidR="00413568" w:rsidRPr="00413568" w:rsidRDefault="00413568" w:rsidP="00CF50F0">
            <w:pPr>
              <w:pStyle w:val="1"/>
              <w:spacing w:before="0" w:beforeAutospacing="0" w:after="225" w:afterAutospacing="0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413568">
              <w:rPr>
                <w:b w:val="0"/>
                <w:color w:val="000000"/>
                <w:sz w:val="28"/>
                <w:szCs w:val="28"/>
                <w:lang w:val="en-US"/>
              </w:rPr>
              <w:t xml:space="preserve">I </w:t>
            </w:r>
            <w:r w:rsidRPr="00413568">
              <w:rPr>
                <w:b w:val="0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286" w:type="pct"/>
          </w:tcPr>
          <w:p w:rsidR="00413568" w:rsidRPr="00413568" w:rsidRDefault="00413568" w:rsidP="00CF50F0">
            <w:pPr>
              <w:pStyle w:val="1"/>
              <w:spacing w:before="0" w:beforeAutospacing="0" w:after="225" w:afterAutospacing="0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413568">
              <w:rPr>
                <w:b w:val="0"/>
                <w:color w:val="000000"/>
                <w:sz w:val="28"/>
                <w:szCs w:val="28"/>
              </w:rPr>
              <w:t>Департамент экономического развития Костромской области</w:t>
            </w:r>
          </w:p>
        </w:tc>
      </w:tr>
      <w:tr w:rsidR="00413568" w:rsidTr="00C81349">
        <w:tc>
          <w:tcPr>
            <w:tcW w:w="2831" w:type="pct"/>
          </w:tcPr>
          <w:p w:rsidR="00413568" w:rsidRPr="00413568" w:rsidRDefault="00413568" w:rsidP="00C81349">
            <w:pPr>
              <w:jc w:val="both"/>
              <w:rPr>
                <w:rFonts w:eastAsia="Times New Roman"/>
                <w:bCs/>
                <w:color w:val="000000"/>
                <w:kern w:val="36"/>
                <w:lang w:eastAsia="ru-RU"/>
              </w:rPr>
            </w:pPr>
            <w:r w:rsidRPr="00413568">
              <w:rPr>
                <w:rFonts w:eastAsia="Times New Roman"/>
                <w:bCs/>
                <w:color w:val="000000"/>
                <w:kern w:val="36"/>
                <w:lang w:eastAsia="ru-RU"/>
              </w:rPr>
              <w:t xml:space="preserve">Рассмотрение </w:t>
            </w:r>
            <w:r w:rsidR="00C26D69">
              <w:rPr>
                <w:rFonts w:eastAsia="Times New Roman"/>
                <w:bCs/>
                <w:color w:val="000000"/>
                <w:kern w:val="36"/>
                <w:lang w:eastAsia="ru-RU"/>
              </w:rPr>
              <w:t xml:space="preserve">не менее </w:t>
            </w:r>
            <w:r w:rsidR="00C81349">
              <w:rPr>
                <w:rFonts w:eastAsia="Times New Roman"/>
                <w:bCs/>
                <w:color w:val="000000"/>
                <w:kern w:val="36"/>
                <w:lang w:eastAsia="ru-RU"/>
              </w:rPr>
              <w:t>двух инвестиционных проектов.</w:t>
            </w:r>
          </w:p>
        </w:tc>
        <w:tc>
          <w:tcPr>
            <w:tcW w:w="882" w:type="pct"/>
          </w:tcPr>
          <w:p w:rsidR="00413568" w:rsidRPr="00413568" w:rsidRDefault="00413568" w:rsidP="00CF50F0">
            <w:pPr>
              <w:pStyle w:val="1"/>
              <w:spacing w:before="0" w:beforeAutospacing="0" w:after="225" w:afterAutospacing="0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413568">
              <w:rPr>
                <w:b w:val="0"/>
                <w:color w:val="000000"/>
                <w:sz w:val="28"/>
                <w:szCs w:val="28"/>
                <w:lang w:val="en-US"/>
              </w:rPr>
              <w:t xml:space="preserve">II </w:t>
            </w:r>
            <w:r w:rsidRPr="00413568">
              <w:rPr>
                <w:b w:val="0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286" w:type="pct"/>
          </w:tcPr>
          <w:p w:rsidR="00413568" w:rsidRPr="00413568" w:rsidRDefault="00413568" w:rsidP="00CF50F0">
            <w:pPr>
              <w:pStyle w:val="1"/>
              <w:spacing w:before="0" w:beforeAutospacing="0" w:after="225" w:afterAutospacing="0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413568">
              <w:rPr>
                <w:b w:val="0"/>
                <w:color w:val="000000"/>
                <w:sz w:val="28"/>
                <w:szCs w:val="28"/>
              </w:rPr>
              <w:t>Управление инвестиционной и промышленной политики администрации Костромской области</w:t>
            </w:r>
          </w:p>
        </w:tc>
      </w:tr>
      <w:tr w:rsidR="00C81349" w:rsidTr="00C81349">
        <w:tc>
          <w:tcPr>
            <w:tcW w:w="2831" w:type="pct"/>
          </w:tcPr>
          <w:p w:rsidR="00C81349" w:rsidRPr="00413568" w:rsidRDefault="00C81349" w:rsidP="00D91C96">
            <w:pPr>
              <w:jc w:val="both"/>
              <w:rPr>
                <w:rFonts w:eastAsia="Times New Roman"/>
                <w:bCs/>
                <w:color w:val="000000"/>
                <w:kern w:val="36"/>
                <w:lang w:eastAsia="ru-RU"/>
              </w:rPr>
            </w:pPr>
            <w:r w:rsidRPr="00413568">
              <w:rPr>
                <w:rFonts w:eastAsia="Times New Roman"/>
                <w:bCs/>
                <w:color w:val="000000"/>
                <w:kern w:val="36"/>
                <w:lang w:eastAsia="ru-RU"/>
              </w:rPr>
              <w:t xml:space="preserve">Рассмотрение </w:t>
            </w:r>
            <w:r w:rsidR="00C26D69">
              <w:rPr>
                <w:rFonts w:eastAsia="Times New Roman"/>
                <w:bCs/>
                <w:color w:val="000000"/>
                <w:kern w:val="36"/>
                <w:lang w:eastAsia="ru-RU"/>
              </w:rPr>
              <w:t xml:space="preserve">не менее </w:t>
            </w:r>
            <w:r>
              <w:rPr>
                <w:rFonts w:eastAsia="Times New Roman"/>
                <w:bCs/>
                <w:color w:val="000000"/>
                <w:kern w:val="36"/>
                <w:lang w:eastAsia="ru-RU"/>
              </w:rPr>
              <w:t>двух инвестиционных проектов.</w:t>
            </w:r>
          </w:p>
        </w:tc>
        <w:tc>
          <w:tcPr>
            <w:tcW w:w="882" w:type="pct"/>
          </w:tcPr>
          <w:p w:rsidR="00C81349" w:rsidRPr="00413568" w:rsidRDefault="00C81349" w:rsidP="00CF50F0">
            <w:pPr>
              <w:pStyle w:val="1"/>
              <w:spacing w:before="0" w:beforeAutospacing="0" w:after="225" w:afterAutospacing="0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413568">
              <w:rPr>
                <w:b w:val="0"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413568">
              <w:rPr>
                <w:b w:val="0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286" w:type="pct"/>
          </w:tcPr>
          <w:p w:rsidR="00C81349" w:rsidRPr="00413568" w:rsidRDefault="00C81349" w:rsidP="00CF50F0">
            <w:pPr>
              <w:pStyle w:val="1"/>
              <w:spacing w:before="0" w:beforeAutospacing="0" w:after="225" w:afterAutospacing="0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413568">
              <w:rPr>
                <w:b w:val="0"/>
                <w:color w:val="000000"/>
                <w:sz w:val="28"/>
                <w:szCs w:val="28"/>
              </w:rPr>
              <w:t>Управление инвестиционной и промышленной политики администрации Костромской области</w:t>
            </w:r>
          </w:p>
        </w:tc>
      </w:tr>
      <w:tr w:rsidR="00C81349" w:rsidTr="00C81349">
        <w:tc>
          <w:tcPr>
            <w:tcW w:w="2831" w:type="pct"/>
          </w:tcPr>
          <w:p w:rsidR="00C81349" w:rsidRPr="00413568" w:rsidRDefault="00C81349" w:rsidP="00D91C96">
            <w:pPr>
              <w:jc w:val="both"/>
              <w:rPr>
                <w:rFonts w:eastAsia="Times New Roman"/>
                <w:bCs/>
                <w:color w:val="000000"/>
                <w:kern w:val="36"/>
                <w:lang w:eastAsia="ru-RU"/>
              </w:rPr>
            </w:pPr>
            <w:r w:rsidRPr="00413568">
              <w:rPr>
                <w:rFonts w:eastAsia="Times New Roman"/>
                <w:bCs/>
                <w:color w:val="000000"/>
                <w:kern w:val="36"/>
                <w:lang w:eastAsia="ru-RU"/>
              </w:rPr>
              <w:t xml:space="preserve">Рассмотрение </w:t>
            </w:r>
            <w:r w:rsidR="00C26D69">
              <w:rPr>
                <w:rFonts w:eastAsia="Times New Roman"/>
                <w:bCs/>
                <w:color w:val="000000"/>
                <w:kern w:val="36"/>
                <w:lang w:eastAsia="ru-RU"/>
              </w:rPr>
              <w:t xml:space="preserve">не менее </w:t>
            </w:r>
            <w:r>
              <w:rPr>
                <w:rFonts w:eastAsia="Times New Roman"/>
                <w:bCs/>
                <w:color w:val="000000"/>
                <w:kern w:val="36"/>
                <w:lang w:eastAsia="ru-RU"/>
              </w:rPr>
              <w:t>двух инвестиционных проектов.</w:t>
            </w:r>
          </w:p>
        </w:tc>
        <w:tc>
          <w:tcPr>
            <w:tcW w:w="882" w:type="pct"/>
          </w:tcPr>
          <w:p w:rsidR="00C81349" w:rsidRPr="00413568" w:rsidRDefault="00C81349" w:rsidP="00CF50F0">
            <w:pPr>
              <w:pStyle w:val="1"/>
              <w:spacing w:before="0" w:beforeAutospacing="0" w:after="225" w:afterAutospacing="0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413568">
              <w:rPr>
                <w:b w:val="0"/>
                <w:color w:val="000000"/>
                <w:sz w:val="28"/>
                <w:szCs w:val="28"/>
                <w:lang w:val="en-US"/>
              </w:rPr>
              <w:t>IV</w:t>
            </w:r>
            <w:r w:rsidRPr="00413568">
              <w:rPr>
                <w:b w:val="0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286" w:type="pct"/>
          </w:tcPr>
          <w:p w:rsidR="00C81349" w:rsidRPr="00413568" w:rsidRDefault="00C81349" w:rsidP="00CF50F0">
            <w:pPr>
              <w:pStyle w:val="1"/>
              <w:spacing w:before="0" w:beforeAutospacing="0" w:after="225" w:afterAutospacing="0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413568">
              <w:rPr>
                <w:b w:val="0"/>
                <w:color w:val="000000"/>
                <w:sz w:val="28"/>
                <w:szCs w:val="28"/>
              </w:rPr>
              <w:t>Управление инвестиционной и промышленной политики администрации Костромской области</w:t>
            </w:r>
          </w:p>
        </w:tc>
      </w:tr>
    </w:tbl>
    <w:p w:rsidR="00413568" w:rsidRDefault="00413568" w:rsidP="00413568">
      <w:pPr>
        <w:pStyle w:val="1"/>
        <w:spacing w:before="0" w:beforeAutospacing="0" w:after="225" w:afterAutospacing="0"/>
        <w:jc w:val="center"/>
      </w:pPr>
    </w:p>
    <w:p w:rsidR="004E4E87" w:rsidRDefault="004E4E87"/>
    <w:sectPr w:rsidR="004E4E87" w:rsidSect="00EB3BF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EA2" w:rsidRDefault="006A6EA2" w:rsidP="00413568">
      <w:pPr>
        <w:spacing w:after="0" w:line="240" w:lineRule="auto"/>
      </w:pPr>
      <w:r>
        <w:separator/>
      </w:r>
    </w:p>
  </w:endnote>
  <w:endnote w:type="continuationSeparator" w:id="1">
    <w:p w:rsidR="006A6EA2" w:rsidRDefault="006A6EA2" w:rsidP="0041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EA2" w:rsidRDefault="006A6EA2" w:rsidP="00413568">
      <w:pPr>
        <w:spacing w:after="0" w:line="240" w:lineRule="auto"/>
      </w:pPr>
      <w:r>
        <w:separator/>
      </w:r>
    </w:p>
  </w:footnote>
  <w:footnote w:type="continuationSeparator" w:id="1">
    <w:p w:rsidR="006A6EA2" w:rsidRDefault="006A6EA2" w:rsidP="00413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568"/>
    <w:rsid w:val="00413568"/>
    <w:rsid w:val="004E4E87"/>
    <w:rsid w:val="006A5A41"/>
    <w:rsid w:val="006A6EA2"/>
    <w:rsid w:val="006C31E8"/>
    <w:rsid w:val="00C26D69"/>
    <w:rsid w:val="00C81349"/>
    <w:rsid w:val="00E5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68"/>
  </w:style>
  <w:style w:type="paragraph" w:styleId="1">
    <w:name w:val="heading 1"/>
    <w:basedOn w:val="a"/>
    <w:link w:val="10"/>
    <w:uiPriority w:val="9"/>
    <w:qFormat/>
    <w:rsid w:val="0041356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568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13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3568"/>
  </w:style>
  <w:style w:type="paragraph" w:styleId="a6">
    <w:name w:val="footer"/>
    <w:basedOn w:val="a"/>
    <w:link w:val="a7"/>
    <w:uiPriority w:val="99"/>
    <w:semiHidden/>
    <w:unhideWhenUsed/>
    <w:rsid w:val="0041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3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E4F2964-ED27-4490-A35B-572F3746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>Hewlett-Packard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popova.oa</cp:lastModifiedBy>
  <cp:revision>4</cp:revision>
  <cp:lastPrinted>2016-04-01T11:02:00Z</cp:lastPrinted>
  <dcterms:created xsi:type="dcterms:W3CDTF">2017-01-23T12:06:00Z</dcterms:created>
  <dcterms:modified xsi:type="dcterms:W3CDTF">2017-01-23T12:12:00Z</dcterms:modified>
</cp:coreProperties>
</file>